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8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tabs>
          <w:tab w:val="left" w:pos="5040" w:leader="none"/>
        </w:tabs>
        <w:spacing w:before="288" w:after="0" w:line="240"/>
        <w:ind w:right="0" w:left="1040" w:hanging="1040"/>
        <w:jc w:val="center"/>
        <w:rPr>
          <w:rFonts w:ascii="Segoe Script" w:hAnsi="Segoe Script" w:cs="Segoe Script" w:eastAsia="Segoe Script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Omkar.Nerlekar</w:t>
      </w:r>
    </w:p>
    <w:p>
      <w:pPr>
        <w:spacing w:before="28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5040" w:leader="none"/>
        </w:tabs>
        <w:spacing w:before="288" w:after="0" w:line="240"/>
        <w:ind w:right="0" w:left="1040" w:hanging="10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“Omkar” bldg, plot no 7, 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cross bhagyanagar,Belgaum, Karnataka,India-590009</w:t>
      </w:r>
    </w:p>
    <w:p>
      <w:pPr>
        <w:keepNext w:val="true"/>
        <w:tabs>
          <w:tab w:val="left" w:pos="5040" w:leader="none"/>
        </w:tabs>
        <w:spacing w:before="288" w:after="0" w:line="240"/>
        <w:ind w:right="0" w:left="1040" w:hanging="10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E-mail-omkar_nn@yahoo.com</w:t>
        </w:r>
      </w:hyperlink>
    </w:p>
    <w:p>
      <w:pPr>
        <w:keepNext w:val="true"/>
        <w:tabs>
          <w:tab w:val="left" w:pos="5040" w:leader="none"/>
        </w:tabs>
        <w:spacing w:before="288" w:after="0" w:line="240"/>
        <w:ind w:right="0" w:left="1040" w:hanging="104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Phone: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-0831-4201747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Mobile-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+91-9892519411</w:t>
      </w:r>
    </w:p>
    <w:p>
      <w:pPr>
        <w:keepNext w:val="true"/>
        <w:tabs>
          <w:tab w:val="left" w:pos="5040" w:leader="none"/>
        </w:tabs>
        <w:spacing w:before="288" w:after="0" w:line="240"/>
        <w:ind w:right="0" w:left="1040" w:hanging="10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</w:t>
        <w:tab/>
        <w:br/>
      </w: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aps w:val="true"/>
          <w:color w:val="auto"/>
          <w:spacing w:val="0"/>
          <w:position w:val="0"/>
          <w:sz w:val="26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Objective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28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become a successful professional in the field of Animation as well as Gaming industry and to work in an innovative and competitive worl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d.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Software Exposure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0"/>
        </w:numPr>
        <w:tabs>
          <w:tab w:val="left" w:pos="2880" w:leader="none"/>
        </w:tabs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MAYA</w:t>
      </w:r>
    </w:p>
    <w:p>
      <w:pPr>
        <w:numPr>
          <w:ilvl w:val="0"/>
          <w:numId w:val="10"/>
        </w:numPr>
        <w:tabs>
          <w:tab w:val="left" w:pos="2880" w:leader="none"/>
        </w:tabs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ZBRUSH</w:t>
      </w:r>
    </w:p>
    <w:p>
      <w:pPr>
        <w:numPr>
          <w:ilvl w:val="0"/>
          <w:numId w:val="10"/>
        </w:numPr>
        <w:tabs>
          <w:tab w:val="left" w:pos="2880" w:leader="none"/>
        </w:tabs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TOPOGUN</w:t>
      </w:r>
    </w:p>
    <w:p>
      <w:pPr>
        <w:numPr>
          <w:ilvl w:val="0"/>
          <w:numId w:val="10"/>
        </w:numPr>
        <w:tabs>
          <w:tab w:val="left" w:pos="2880" w:leader="none"/>
        </w:tabs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PHOTOSHOP</w:t>
      </w:r>
    </w:p>
    <w:p>
      <w:pPr>
        <w:numPr>
          <w:ilvl w:val="0"/>
          <w:numId w:val="10"/>
        </w:numPr>
        <w:tabs>
          <w:tab w:val="left" w:pos="2880" w:leader="none"/>
        </w:tabs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UNITY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Education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2"/>
        </w:numPr>
        <w:spacing w:before="288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G-cat (Graphiti- Certificate in Animation Technology)--specialized as a modeling artist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288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GD Art(Raheja school arts, bandra)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288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SSC(govindram seksaria science college)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288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SSLC( ST Mary’s high school)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Professional Experience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8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288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2"/>
        </w:numPr>
        <w:tabs>
          <w:tab w:val="left" w:pos="360" w:leader="none"/>
        </w:tabs>
        <w:spacing w:before="288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Worked as a concept and modeling artist in   BILLY-THE GOD I NEVER KNEW (Trailor) (Dvd release in UK of Purple Passion Productions) by Avitel Post Studioz.</w:t>
      </w:r>
    </w:p>
    <w:p>
      <w:pPr>
        <w:tabs>
          <w:tab w:val="left" w:pos="360" w:leader="none"/>
        </w:tabs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tabs>
          <w:tab w:val="left" w:pos="360" w:leader="none"/>
        </w:tabs>
        <w:spacing w:before="288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TRINE gaming studio(Mumbai,India) as a 3d Character Artist.</w:t>
      </w:r>
    </w:p>
    <w:p>
      <w:pPr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360" w:leader="none"/>
        </w:tabs>
        <w:spacing w:before="288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Technicolor India Pvt Ltd studio Bangalore as a senior modeling 3d character artist. Has handled the responsibility of group lead for a group of 17 for various projects.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360" w:leader="none"/>
        </w:tabs>
        <w:spacing w:before="288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Currently working as 3d art lead at roosh interactive pvt ltd</w:t>
      </w:r>
    </w:p>
    <w:p>
      <w:pPr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Projects worked on as a concept, illustration and modelling artist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GUNFIGHTER                                                             (SCOTLAND)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SPOTFXR                                                                     (NEW YORK)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HAMMOND(THE FUTURISTIC KID)                         (KUWAIT)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Street cricket Move                                                  (trine studio, Mumbai)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RA-ONE                                                                       (trine studio, Mumbai)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Hugglemonsters                                   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Peter Rabbit                                          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Barbie in the pink shoes                     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Call of Duty(Ghosts)                                                 (Technicolor studio, Bangalore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Tiger Woods                                         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Battlefield                                             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Fifa 14                                                    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Ufc                                                                               (Technicolor studio, Bangalore) 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Football                                                 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Call of Duty(Advanced Warfare) </w:t>
        <w:tab/>
        <w:t xml:space="preserve">                     (Technicolor studio, Bangalore)</w:t>
      </w:r>
    </w:p>
    <w:p>
      <w:pPr>
        <w:numPr>
          <w:ilvl w:val="0"/>
          <w:numId w:val="31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Penguins</w:t>
        <w:tab/>
        <w:tab/>
        <w:tab/>
        <w:tab/>
        <w:t xml:space="preserve">     (Technicolor studio, Bangalore)</w:t>
      </w:r>
    </w:p>
    <w:p>
      <w:pPr>
        <w:spacing w:before="288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Awards and Accomplishment</w:t>
      </w:r>
    </w:p>
    <w:p>
      <w:pPr>
        <w:numPr>
          <w:ilvl w:val="0"/>
          <w:numId w:val="35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CG tantra 3D illustration (2010)</w:t>
      </w:r>
    </w:p>
    <w:p>
      <w:pPr>
        <w:numPr>
          <w:ilvl w:val="0"/>
          <w:numId w:val="35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CG tantra tribute to ILM (2011)</w:t>
      </w:r>
    </w:p>
    <w:p>
      <w:pPr>
        <w:numPr>
          <w:ilvl w:val="0"/>
          <w:numId w:val="35"/>
        </w:numPr>
        <w:spacing w:before="288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Performer of the quarter award for outstanding performace(Technicolour Studios 2014)</w:t>
      </w:r>
    </w:p>
    <w:p>
      <w:pPr>
        <w:spacing w:before="288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88" w:after="0" w:line="240"/>
        <w:ind w:right="0" w:left="205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88" w:after="0" w:line="240"/>
        <w:ind w:right="0" w:left="0" w:firstLine="0"/>
        <w:jc w:val="left"/>
        <w:rPr>
          <w:rFonts w:ascii="Georgia" w:hAnsi="Georgia" w:cs="Georgia" w:eastAsia="Georgia"/>
          <w:b/>
          <w:caps w:val="true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Personal Profile:</w:t>
      </w:r>
    </w:p>
    <w:p>
      <w:pPr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ame:</w:t>
        <w:tab/>
        <w:t xml:space="preserve">                        Omkar.Nerlekar</w:t>
      </w:r>
    </w:p>
    <w:p>
      <w:pPr>
        <w:tabs>
          <w:tab w:val="left" w:pos="360" w:leader="none"/>
          <w:tab w:val="left" w:pos="2880" w:leader="none"/>
        </w:tabs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Birth:</w:t>
        <w:tab/>
        <w:t xml:space="preserve">15-04-1985</w:t>
      </w:r>
    </w:p>
    <w:p>
      <w:pPr>
        <w:tabs>
          <w:tab w:val="left" w:pos="360" w:leader="none"/>
          <w:tab w:val="left" w:pos="2880" w:leader="none"/>
        </w:tabs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Sex: </w:t>
        <w:tab/>
        <w:t xml:space="preserve"> Male</w:t>
      </w:r>
    </w:p>
    <w:p>
      <w:pPr>
        <w:tabs>
          <w:tab w:val="left" w:pos="360" w:leader="none"/>
          <w:tab w:val="left" w:pos="2880" w:leader="none"/>
        </w:tabs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Status:</w:t>
        <w:tab/>
        <w:t xml:space="preserve"> Married</w:t>
      </w:r>
    </w:p>
    <w:p>
      <w:pPr>
        <w:tabs>
          <w:tab w:val="left" w:pos="360" w:leader="none"/>
          <w:tab w:val="left" w:pos="2880" w:leader="none"/>
        </w:tabs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Known:</w:t>
        <w:tab/>
        <w:t xml:space="preserve"> English, Hindi, marathi</w:t>
      </w:r>
    </w:p>
    <w:p>
      <w:pPr>
        <w:tabs>
          <w:tab w:val="left" w:pos="360" w:leader="none"/>
          <w:tab w:val="left" w:pos="2880" w:leader="none"/>
        </w:tabs>
        <w:spacing w:before="288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Nationality:</w:t>
        <w:tab/>
        <w:t xml:space="preserve"> Indian</w:t>
      </w:r>
    </w:p>
    <w:p>
      <w:pPr>
        <w:tabs>
          <w:tab w:val="left" w:pos="360" w:leader="none"/>
          <w:tab w:val="left" w:pos="2880" w:leader="none"/>
        </w:tabs>
        <w:spacing w:before="288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Blog Address-              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http://darkcanvas.weebly.com</w:t>
        </w:r>
      </w:hyperlink>
    </w:p>
    <w:p>
      <w:pPr>
        <w:spacing w:before="288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Declaration:</w:t>
      </w: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288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consider myself familiar with the Animation industry and its aspects. I am also confident of my ability to work in a team.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hereby declare that the information furnished above is true to the best of my knowledge.</w:t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288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tabs>
          <w:tab w:val="left" w:pos="6480" w:leader="none"/>
        </w:tabs>
        <w:spacing w:before="288" w:after="0" w:line="240"/>
        <w:ind w:right="0" w:left="1440" w:hanging="1440"/>
        <w:jc w:val="right"/>
        <w:rPr>
          <w:rFonts w:ascii="Segoe Script" w:hAnsi="Segoe Script" w:cs="Segoe Script" w:eastAsia="Segoe Script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Segoe Script" w:hAnsi="Segoe Script" w:cs="Segoe Script" w:eastAsia="Segoe Script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Segoe Script" w:hAnsi="Segoe Script" w:cs="Segoe Script" w:eastAsia="Segoe Script"/>
          <w:b/>
          <w:color w:val="auto"/>
          <w:spacing w:val="0"/>
          <w:position w:val="0"/>
          <w:sz w:val="24"/>
          <w:shd w:fill="auto" w:val="clear"/>
        </w:rPr>
        <w:t xml:space="preserve">OMKAR.NERLEKAR</w:t>
      </w:r>
    </w:p>
    <w:p>
      <w:pPr>
        <w:spacing w:before="28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0">
    <w:abstractNumId w:val="60"/>
  </w:num>
  <w:num w:numId="12">
    <w:abstractNumId w:val="54"/>
  </w:num>
  <w:num w:numId="14">
    <w:abstractNumId w:val="48"/>
  </w:num>
  <w:num w:numId="16">
    <w:abstractNumId w:val="42"/>
  </w:num>
  <w:num w:numId="18">
    <w:abstractNumId w:val="36"/>
  </w:num>
  <w:num w:numId="22">
    <w:abstractNumId w:val="30"/>
  </w:num>
  <w:num w:numId="24">
    <w:abstractNumId w:val="24"/>
  </w:num>
  <w:num w:numId="26">
    <w:abstractNumId w:val="18"/>
  </w:num>
  <w:num w:numId="28">
    <w:abstractNumId w:val="12"/>
  </w:num>
  <w:num w:numId="31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-mail-omkar_nn@yahoo.com" Id="docRId0" Type="http://schemas.openxmlformats.org/officeDocument/2006/relationships/hyperlink"/><Relationship TargetMode="External" Target="http://darkcanvas.weebly.com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